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2B" w:rsidRPr="00914232" w:rsidRDefault="00914232" w:rsidP="00914232">
      <w:pPr>
        <w:spacing w:line="264" w:lineRule="auto"/>
        <w:contextualSpacing/>
        <w:rPr>
          <w:b/>
        </w:rPr>
      </w:pPr>
      <w:bookmarkStart w:id="0" w:name="_GoBack"/>
      <w:bookmarkEnd w:id="0"/>
      <w:r>
        <w:rPr>
          <w:b/>
        </w:rPr>
        <w:t>TEMPLATE</w:t>
      </w:r>
      <w:r w:rsidRPr="00914232">
        <w:rPr>
          <w:b/>
        </w:rPr>
        <w:t xml:space="preserve"> FOR PROVIDING FINAL FEEDBACK ON THE DRAFT “</w:t>
      </w:r>
      <w:r w:rsidRPr="00914232">
        <w:rPr>
          <w:b/>
          <w:bCs/>
          <w:i/>
          <w:iCs/>
        </w:rPr>
        <w:t>KENYA NATIONAL PAYMENTS SYSTEM VISION AND STRATEGY, 2021 - 2025</w:t>
      </w:r>
      <w:r w:rsidRPr="00914232">
        <w:rPr>
          <w:b/>
        </w:rPr>
        <w:t>”</w:t>
      </w:r>
    </w:p>
    <w:p w:rsidR="00914232" w:rsidRPr="00914232" w:rsidRDefault="00914232" w:rsidP="00914232">
      <w:pPr>
        <w:spacing w:line="264" w:lineRule="auto"/>
        <w:contextualSpacing/>
      </w:pPr>
    </w:p>
    <w:p w:rsidR="00914232" w:rsidRPr="00914232" w:rsidRDefault="00914232" w:rsidP="00914232">
      <w:pPr>
        <w:pStyle w:val="ListParagraph"/>
        <w:numPr>
          <w:ilvl w:val="0"/>
          <w:numId w:val="8"/>
        </w:numPr>
        <w:spacing w:line="264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914232">
        <w:rPr>
          <w:rFonts w:ascii="Times New Roman" w:hAnsi="Times New Roman"/>
          <w:sz w:val="24"/>
          <w:szCs w:val="24"/>
        </w:rPr>
        <w:t xml:space="preserve">The Central Bank of Kenya (CBK) has been developing the National Payments System (NPS) Vision and Strategy. The vision and strategy document </w:t>
      </w:r>
      <w:proofErr w:type="gramStart"/>
      <w:r w:rsidRPr="00914232">
        <w:rPr>
          <w:rFonts w:ascii="Times New Roman" w:hAnsi="Times New Roman"/>
          <w:sz w:val="24"/>
          <w:szCs w:val="24"/>
        </w:rPr>
        <w:t>has</w:t>
      </w:r>
      <w:proofErr w:type="gramEnd"/>
      <w:r w:rsidRPr="00914232">
        <w:rPr>
          <w:rFonts w:ascii="Times New Roman" w:hAnsi="Times New Roman"/>
          <w:sz w:val="24"/>
          <w:szCs w:val="24"/>
        </w:rPr>
        <w:t xml:space="preserve"> been developed on a consultative basis, with the participation of</w:t>
      </w:r>
      <w:r w:rsidRPr="00914232">
        <w:rPr>
          <w:rFonts w:ascii="Times New Roman" w:hAnsi="Times New Roman"/>
          <w:sz w:val="24"/>
          <w:szCs w:val="24"/>
          <w:lang w:val="en-GB"/>
        </w:rPr>
        <w:t xml:space="preserve"> industry </w:t>
      </w:r>
      <w:r w:rsidRPr="00914232">
        <w:rPr>
          <w:rFonts w:ascii="Times New Roman" w:hAnsi="Times New Roman"/>
          <w:sz w:val="24"/>
          <w:szCs w:val="24"/>
        </w:rPr>
        <w:t xml:space="preserve">and other stakeholders </w:t>
      </w:r>
      <w:r w:rsidRPr="00914232">
        <w:rPr>
          <w:rFonts w:ascii="Times New Roman" w:hAnsi="Times New Roman"/>
          <w:sz w:val="24"/>
          <w:szCs w:val="24"/>
          <w:lang w:val="en-GB"/>
        </w:rPr>
        <w:t xml:space="preserve">through </w:t>
      </w:r>
      <w:r w:rsidRPr="00914232">
        <w:rPr>
          <w:rFonts w:ascii="Times New Roman" w:hAnsi="Times New Roman"/>
          <w:sz w:val="24"/>
          <w:szCs w:val="24"/>
        </w:rPr>
        <w:t>various</w:t>
      </w:r>
      <w:r w:rsidRPr="00914232">
        <w:rPr>
          <w:rFonts w:ascii="Times New Roman" w:hAnsi="Times New Roman"/>
          <w:sz w:val="24"/>
          <w:szCs w:val="24"/>
          <w:lang w:val="en-GB"/>
        </w:rPr>
        <w:t xml:space="preserve"> meetings </w:t>
      </w:r>
      <w:r w:rsidRPr="00914232">
        <w:rPr>
          <w:rFonts w:ascii="Times New Roman" w:hAnsi="Times New Roman"/>
          <w:sz w:val="24"/>
          <w:szCs w:val="24"/>
        </w:rPr>
        <w:t>and engagement processes.</w:t>
      </w:r>
    </w:p>
    <w:p w:rsidR="00914232" w:rsidRPr="00914232" w:rsidRDefault="00914232" w:rsidP="00914232">
      <w:pPr>
        <w:pStyle w:val="ListParagraph"/>
        <w:numPr>
          <w:ilvl w:val="0"/>
          <w:numId w:val="8"/>
        </w:numPr>
        <w:spacing w:line="264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914232">
        <w:rPr>
          <w:rFonts w:ascii="Times New Roman" w:hAnsi="Times New Roman"/>
          <w:sz w:val="24"/>
          <w:szCs w:val="24"/>
        </w:rPr>
        <w:t>In keeping with this process, CBK invites your comments and suggestions on the draft “</w:t>
      </w:r>
      <w:r w:rsidRPr="00914232">
        <w:rPr>
          <w:rFonts w:ascii="Times New Roman" w:hAnsi="Times New Roman"/>
          <w:bCs/>
          <w:i/>
          <w:iCs/>
          <w:sz w:val="24"/>
          <w:szCs w:val="24"/>
        </w:rPr>
        <w:t>Kenya National Payments System Vision and Strategy, 2021 - 2025.</w:t>
      </w:r>
      <w:r w:rsidRPr="00914232">
        <w:rPr>
          <w:rFonts w:ascii="Times New Roman" w:hAnsi="Times New Roman"/>
          <w:sz w:val="24"/>
          <w:szCs w:val="24"/>
        </w:rPr>
        <w:t>” Kindly present your comments using the template provided</w:t>
      </w:r>
      <w:r w:rsidR="00734391">
        <w:rPr>
          <w:rFonts w:ascii="Times New Roman" w:hAnsi="Times New Roman"/>
          <w:sz w:val="24"/>
          <w:szCs w:val="24"/>
        </w:rPr>
        <w:t xml:space="preserve"> below</w:t>
      </w:r>
      <w:r w:rsidRPr="00914232">
        <w:rPr>
          <w:rFonts w:ascii="Times New Roman" w:hAnsi="Times New Roman"/>
          <w:sz w:val="24"/>
          <w:szCs w:val="24"/>
        </w:rPr>
        <w:t>,</w:t>
      </w:r>
      <w:r w:rsidR="00734391">
        <w:rPr>
          <w:rFonts w:ascii="Times New Roman" w:hAnsi="Times New Roman"/>
          <w:sz w:val="24"/>
          <w:szCs w:val="24"/>
        </w:rPr>
        <w:t xml:space="preserve"> </w:t>
      </w:r>
      <w:r w:rsidR="009863CC" w:rsidRPr="009863CC">
        <w:rPr>
          <w:rFonts w:ascii="Times New Roman" w:hAnsi="Times New Roman"/>
          <w:sz w:val="24"/>
          <w:szCs w:val="24"/>
        </w:rPr>
        <w:t xml:space="preserve">and send to </w:t>
      </w:r>
      <w:r w:rsidRPr="00914232">
        <w:rPr>
          <w:rFonts w:ascii="Times New Roman" w:hAnsi="Times New Roman"/>
          <w:sz w:val="24"/>
          <w:szCs w:val="24"/>
        </w:rPr>
        <w:t xml:space="preserve">the email address </w:t>
      </w:r>
      <w:hyperlink r:id="rId7" w:history="1">
        <w:r w:rsidRPr="00914232">
          <w:rPr>
            <w:rStyle w:val="Hyperlink"/>
            <w:rFonts w:ascii="Times New Roman" w:hAnsi="Times New Roman"/>
            <w:sz w:val="24"/>
            <w:szCs w:val="24"/>
            <w:u w:val="none"/>
          </w:rPr>
          <w:t>NPSstrategy@centralbank.go.ke</w:t>
        </w:r>
      </w:hyperlink>
      <w:r w:rsidRPr="00914232">
        <w:rPr>
          <w:rFonts w:ascii="Times New Roman" w:hAnsi="Times New Roman"/>
          <w:sz w:val="24"/>
          <w:szCs w:val="24"/>
        </w:rPr>
        <w:t>.</w:t>
      </w:r>
    </w:p>
    <w:p w:rsidR="00914232" w:rsidRPr="00914232" w:rsidRDefault="00914232" w:rsidP="00914232">
      <w:pPr>
        <w:pStyle w:val="ListParagraph"/>
        <w:numPr>
          <w:ilvl w:val="0"/>
          <w:numId w:val="8"/>
        </w:numPr>
        <w:spacing w:line="264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914232">
        <w:rPr>
          <w:rFonts w:ascii="Times New Roman" w:hAnsi="Times New Roman"/>
          <w:sz w:val="24"/>
          <w:szCs w:val="24"/>
        </w:rPr>
        <w:t xml:space="preserve">To facilitate speedy finalization, we shall be grateful to receive your feedback at your earliest convenience, but not later than close of business on </w:t>
      </w:r>
      <w:r w:rsidRPr="00914232">
        <w:rPr>
          <w:rFonts w:ascii="Times New Roman" w:hAnsi="Times New Roman"/>
          <w:b/>
          <w:sz w:val="24"/>
          <w:szCs w:val="24"/>
        </w:rPr>
        <w:t>Friday, January 2</w:t>
      </w:r>
      <w:r w:rsidR="008F0513">
        <w:rPr>
          <w:rFonts w:ascii="Times New Roman" w:hAnsi="Times New Roman"/>
          <w:b/>
          <w:sz w:val="24"/>
          <w:szCs w:val="24"/>
        </w:rPr>
        <w:t>9</w:t>
      </w:r>
      <w:r w:rsidRPr="00914232">
        <w:rPr>
          <w:rFonts w:ascii="Times New Roman" w:hAnsi="Times New Roman"/>
          <w:b/>
          <w:sz w:val="24"/>
          <w:szCs w:val="24"/>
        </w:rPr>
        <w:t>, 2021</w:t>
      </w:r>
      <w:r w:rsidRPr="00914232">
        <w:rPr>
          <w:rFonts w:ascii="Times New Roman" w:hAnsi="Times New Roman"/>
          <w:sz w:val="24"/>
          <w:szCs w:val="24"/>
        </w:rPr>
        <w:t xml:space="preserve">. All comments </w:t>
      </w:r>
      <w:r w:rsidR="00734391">
        <w:rPr>
          <w:rFonts w:ascii="Times New Roman" w:hAnsi="Times New Roman"/>
          <w:sz w:val="24"/>
          <w:szCs w:val="24"/>
        </w:rPr>
        <w:t>should</w:t>
      </w:r>
      <w:r w:rsidRPr="00914232">
        <w:rPr>
          <w:rFonts w:ascii="Times New Roman" w:hAnsi="Times New Roman"/>
          <w:sz w:val="24"/>
          <w:szCs w:val="24"/>
        </w:rPr>
        <w:t xml:space="preserve"> be accompanied by details on full name, institutional affiliation and email of the person providing them.</w:t>
      </w:r>
    </w:p>
    <w:p w:rsidR="00417D2B" w:rsidRPr="00914232" w:rsidRDefault="00417D2B" w:rsidP="00914232">
      <w:pPr>
        <w:spacing w:line="264" w:lineRule="auto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85"/>
        <w:gridCol w:w="4801"/>
        <w:gridCol w:w="3255"/>
      </w:tblGrid>
      <w:tr w:rsidR="00417D2B" w:rsidRPr="00914232" w:rsidTr="00646DA4">
        <w:tc>
          <w:tcPr>
            <w:tcW w:w="585" w:type="dxa"/>
            <w:vAlign w:val="center"/>
          </w:tcPr>
          <w:p w:rsidR="00417D2B" w:rsidRPr="00914232" w:rsidRDefault="00417D2B" w:rsidP="00914232">
            <w:pPr>
              <w:spacing w:line="264" w:lineRule="auto"/>
              <w:contextualSpacing/>
              <w:rPr>
                <w:b/>
              </w:rPr>
            </w:pPr>
            <w:r w:rsidRPr="00914232">
              <w:rPr>
                <w:b/>
              </w:rPr>
              <w:t>No.</w:t>
            </w:r>
          </w:p>
        </w:tc>
        <w:tc>
          <w:tcPr>
            <w:tcW w:w="4801" w:type="dxa"/>
            <w:vAlign w:val="center"/>
          </w:tcPr>
          <w:p w:rsidR="00417D2B" w:rsidRPr="00914232" w:rsidRDefault="00417D2B" w:rsidP="00914232">
            <w:pPr>
              <w:spacing w:line="264" w:lineRule="auto"/>
              <w:contextualSpacing/>
              <w:rPr>
                <w:b/>
              </w:rPr>
            </w:pPr>
            <w:r w:rsidRPr="00914232">
              <w:rPr>
                <w:b/>
              </w:rPr>
              <w:t>Section of the document</w:t>
            </w:r>
          </w:p>
        </w:tc>
        <w:tc>
          <w:tcPr>
            <w:tcW w:w="3255" w:type="dxa"/>
            <w:vAlign w:val="center"/>
          </w:tcPr>
          <w:p w:rsidR="00417D2B" w:rsidRPr="00914232" w:rsidRDefault="00417D2B" w:rsidP="00914232">
            <w:pPr>
              <w:spacing w:line="264" w:lineRule="auto"/>
              <w:contextualSpacing/>
              <w:rPr>
                <w:b/>
              </w:rPr>
            </w:pPr>
            <w:r w:rsidRPr="00914232">
              <w:rPr>
                <w:b/>
              </w:rPr>
              <w:t>Comment linked to page number/Section</w:t>
            </w:r>
          </w:p>
        </w:tc>
      </w:tr>
      <w:tr w:rsidR="00417D2B" w:rsidRPr="00914232" w:rsidTr="00646DA4">
        <w:tc>
          <w:tcPr>
            <w:tcW w:w="585" w:type="dxa"/>
            <w:vAlign w:val="center"/>
          </w:tcPr>
          <w:p w:rsidR="00417D2B" w:rsidRPr="00914232" w:rsidRDefault="00417D2B" w:rsidP="00914232">
            <w:pPr>
              <w:pStyle w:val="ListParagraph"/>
              <w:numPr>
                <w:ilvl w:val="0"/>
                <w:numId w:val="6"/>
              </w:numPr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417D2B" w:rsidRPr="00914232" w:rsidRDefault="00417D2B" w:rsidP="00914232">
            <w:pPr>
              <w:spacing w:line="264" w:lineRule="auto"/>
              <w:contextualSpacing/>
            </w:pPr>
            <w:r w:rsidRPr="00914232">
              <w:t>Introduction</w:t>
            </w:r>
          </w:p>
        </w:tc>
        <w:tc>
          <w:tcPr>
            <w:tcW w:w="3255" w:type="dxa"/>
            <w:vAlign w:val="center"/>
          </w:tcPr>
          <w:p w:rsidR="00BB2821" w:rsidRPr="00914232" w:rsidRDefault="00417D2B" w:rsidP="00914232">
            <w:pPr>
              <w:spacing w:line="264" w:lineRule="auto"/>
              <w:contextualSpacing/>
              <w:rPr>
                <w:i/>
              </w:rPr>
            </w:pPr>
            <w:r w:rsidRPr="00914232">
              <w:rPr>
                <w:i/>
              </w:rPr>
              <w:t>Type comment here.</w:t>
            </w:r>
          </w:p>
        </w:tc>
      </w:tr>
      <w:tr w:rsidR="00417D2B" w:rsidRPr="00914232" w:rsidTr="00646DA4">
        <w:tc>
          <w:tcPr>
            <w:tcW w:w="585" w:type="dxa"/>
            <w:vAlign w:val="center"/>
          </w:tcPr>
          <w:p w:rsidR="00417D2B" w:rsidRPr="00914232" w:rsidRDefault="00417D2B" w:rsidP="00914232">
            <w:pPr>
              <w:pStyle w:val="ListParagraph"/>
              <w:numPr>
                <w:ilvl w:val="0"/>
                <w:numId w:val="6"/>
              </w:numPr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417D2B" w:rsidRPr="00914232" w:rsidRDefault="00417D2B" w:rsidP="00914232">
            <w:pPr>
              <w:spacing w:line="264" w:lineRule="auto"/>
              <w:contextualSpacing/>
            </w:pPr>
            <w:r w:rsidRPr="00914232">
              <w:t>Context</w:t>
            </w:r>
          </w:p>
        </w:tc>
        <w:tc>
          <w:tcPr>
            <w:tcW w:w="3255" w:type="dxa"/>
            <w:vAlign w:val="center"/>
          </w:tcPr>
          <w:p w:rsidR="00BB2821" w:rsidRPr="00914232" w:rsidRDefault="00417D2B" w:rsidP="00914232">
            <w:pPr>
              <w:spacing w:line="264" w:lineRule="auto"/>
              <w:contextualSpacing/>
              <w:rPr>
                <w:i/>
              </w:rPr>
            </w:pPr>
            <w:r w:rsidRPr="00914232">
              <w:rPr>
                <w:i/>
              </w:rPr>
              <w:t>Type comment here.</w:t>
            </w:r>
          </w:p>
        </w:tc>
      </w:tr>
      <w:tr w:rsidR="00417D2B" w:rsidRPr="00914232" w:rsidTr="00646DA4">
        <w:tc>
          <w:tcPr>
            <w:tcW w:w="585" w:type="dxa"/>
            <w:vAlign w:val="center"/>
          </w:tcPr>
          <w:p w:rsidR="00417D2B" w:rsidRPr="00914232" w:rsidRDefault="00417D2B" w:rsidP="00914232">
            <w:pPr>
              <w:pStyle w:val="ListParagraph"/>
              <w:numPr>
                <w:ilvl w:val="0"/>
                <w:numId w:val="6"/>
              </w:numPr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417D2B" w:rsidRPr="00914232" w:rsidRDefault="00417D2B" w:rsidP="00914232">
            <w:pPr>
              <w:spacing w:line="264" w:lineRule="auto"/>
              <w:contextualSpacing/>
            </w:pPr>
            <w:r w:rsidRPr="00914232">
              <w:t>Vision statement, principles and objectives</w:t>
            </w:r>
          </w:p>
        </w:tc>
        <w:tc>
          <w:tcPr>
            <w:tcW w:w="3255" w:type="dxa"/>
            <w:vAlign w:val="center"/>
          </w:tcPr>
          <w:p w:rsidR="00BB2821" w:rsidRPr="00914232" w:rsidRDefault="00417D2B" w:rsidP="00914232">
            <w:pPr>
              <w:spacing w:line="264" w:lineRule="auto"/>
              <w:contextualSpacing/>
              <w:rPr>
                <w:i/>
              </w:rPr>
            </w:pPr>
            <w:r w:rsidRPr="00914232">
              <w:rPr>
                <w:i/>
              </w:rPr>
              <w:t>Type comment here.</w:t>
            </w:r>
          </w:p>
        </w:tc>
      </w:tr>
      <w:tr w:rsidR="00417D2B" w:rsidRPr="00914232" w:rsidTr="00646DA4">
        <w:tc>
          <w:tcPr>
            <w:tcW w:w="585" w:type="dxa"/>
            <w:vAlign w:val="center"/>
          </w:tcPr>
          <w:p w:rsidR="00417D2B" w:rsidRPr="00914232" w:rsidRDefault="00417D2B" w:rsidP="00914232">
            <w:pPr>
              <w:pStyle w:val="ListParagraph"/>
              <w:numPr>
                <w:ilvl w:val="0"/>
                <w:numId w:val="6"/>
              </w:numPr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417D2B" w:rsidRPr="00914232" w:rsidRDefault="00417D2B" w:rsidP="00914232">
            <w:pPr>
              <w:spacing w:line="264" w:lineRule="auto"/>
              <w:contextualSpacing/>
            </w:pPr>
            <w:r w:rsidRPr="00914232">
              <w:t>Strategic initiatives</w:t>
            </w:r>
          </w:p>
        </w:tc>
        <w:tc>
          <w:tcPr>
            <w:tcW w:w="3255" w:type="dxa"/>
            <w:vAlign w:val="center"/>
          </w:tcPr>
          <w:p w:rsidR="00BB2821" w:rsidRPr="00914232" w:rsidRDefault="00417D2B" w:rsidP="00914232">
            <w:pPr>
              <w:spacing w:line="264" w:lineRule="auto"/>
              <w:contextualSpacing/>
              <w:rPr>
                <w:i/>
              </w:rPr>
            </w:pPr>
            <w:r w:rsidRPr="00914232">
              <w:rPr>
                <w:i/>
              </w:rPr>
              <w:t>Type comment here.</w:t>
            </w:r>
          </w:p>
        </w:tc>
      </w:tr>
      <w:tr w:rsidR="00417D2B" w:rsidRPr="00914232" w:rsidTr="00646DA4">
        <w:tc>
          <w:tcPr>
            <w:tcW w:w="585" w:type="dxa"/>
            <w:vAlign w:val="center"/>
          </w:tcPr>
          <w:p w:rsidR="00417D2B" w:rsidRPr="00914232" w:rsidRDefault="00417D2B" w:rsidP="00914232">
            <w:pPr>
              <w:pStyle w:val="ListParagraph"/>
              <w:numPr>
                <w:ilvl w:val="0"/>
                <w:numId w:val="6"/>
              </w:numPr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417D2B" w:rsidRPr="00914232" w:rsidRDefault="00417D2B" w:rsidP="00914232">
            <w:pPr>
              <w:spacing w:line="264" w:lineRule="auto"/>
              <w:contextualSpacing/>
            </w:pPr>
            <w:r w:rsidRPr="00914232">
              <w:t xml:space="preserve">Regulatory </w:t>
            </w:r>
            <w:r w:rsidR="00646DA4" w:rsidRPr="00914232">
              <w:t>approach</w:t>
            </w:r>
          </w:p>
        </w:tc>
        <w:tc>
          <w:tcPr>
            <w:tcW w:w="3255" w:type="dxa"/>
            <w:vAlign w:val="center"/>
          </w:tcPr>
          <w:p w:rsidR="00BB2821" w:rsidRPr="00914232" w:rsidRDefault="00417D2B" w:rsidP="00914232">
            <w:pPr>
              <w:spacing w:line="264" w:lineRule="auto"/>
              <w:contextualSpacing/>
              <w:rPr>
                <w:i/>
              </w:rPr>
            </w:pPr>
            <w:r w:rsidRPr="00914232">
              <w:rPr>
                <w:i/>
              </w:rPr>
              <w:t>Type comment here.</w:t>
            </w:r>
          </w:p>
        </w:tc>
      </w:tr>
      <w:tr w:rsidR="00417D2B" w:rsidRPr="00914232" w:rsidTr="00646DA4">
        <w:tc>
          <w:tcPr>
            <w:tcW w:w="585" w:type="dxa"/>
            <w:vAlign w:val="center"/>
          </w:tcPr>
          <w:p w:rsidR="00417D2B" w:rsidRPr="00914232" w:rsidRDefault="00417D2B" w:rsidP="00914232">
            <w:pPr>
              <w:pStyle w:val="ListParagraph"/>
              <w:numPr>
                <w:ilvl w:val="0"/>
                <w:numId w:val="6"/>
              </w:numPr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417D2B" w:rsidRPr="00914232" w:rsidRDefault="00417D2B" w:rsidP="00914232">
            <w:pPr>
              <w:spacing w:line="264" w:lineRule="auto"/>
              <w:contextualSpacing/>
            </w:pPr>
            <w:r w:rsidRPr="00914232">
              <w:t>Implementation approach</w:t>
            </w:r>
          </w:p>
        </w:tc>
        <w:tc>
          <w:tcPr>
            <w:tcW w:w="3255" w:type="dxa"/>
            <w:vAlign w:val="center"/>
          </w:tcPr>
          <w:p w:rsidR="00BB2821" w:rsidRPr="00914232" w:rsidRDefault="00417D2B" w:rsidP="00914232">
            <w:pPr>
              <w:spacing w:line="264" w:lineRule="auto"/>
              <w:contextualSpacing/>
              <w:rPr>
                <w:i/>
              </w:rPr>
            </w:pPr>
            <w:r w:rsidRPr="00914232">
              <w:rPr>
                <w:i/>
              </w:rPr>
              <w:t>Type comment here.</w:t>
            </w:r>
          </w:p>
        </w:tc>
      </w:tr>
      <w:tr w:rsidR="00646DA4" w:rsidRPr="00914232" w:rsidTr="00646DA4">
        <w:tc>
          <w:tcPr>
            <w:tcW w:w="585" w:type="dxa"/>
            <w:vAlign w:val="center"/>
          </w:tcPr>
          <w:p w:rsidR="00646DA4" w:rsidRPr="00914232" w:rsidRDefault="00646DA4" w:rsidP="00914232">
            <w:pPr>
              <w:pStyle w:val="ListParagraph"/>
              <w:numPr>
                <w:ilvl w:val="0"/>
                <w:numId w:val="6"/>
              </w:numPr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646DA4" w:rsidRPr="00914232" w:rsidRDefault="00646DA4" w:rsidP="00914232">
            <w:pPr>
              <w:spacing w:line="264" w:lineRule="auto"/>
              <w:contextualSpacing/>
            </w:pPr>
            <w:r w:rsidRPr="00914232">
              <w:t xml:space="preserve">Conclusion </w:t>
            </w:r>
          </w:p>
        </w:tc>
        <w:tc>
          <w:tcPr>
            <w:tcW w:w="3255" w:type="dxa"/>
            <w:vAlign w:val="center"/>
          </w:tcPr>
          <w:p w:rsidR="00646DA4" w:rsidRPr="00914232" w:rsidRDefault="00646DA4" w:rsidP="00914232">
            <w:pPr>
              <w:spacing w:line="264" w:lineRule="auto"/>
              <w:contextualSpacing/>
              <w:rPr>
                <w:i/>
              </w:rPr>
            </w:pPr>
            <w:r w:rsidRPr="00914232">
              <w:rPr>
                <w:i/>
              </w:rPr>
              <w:t>Type comment here.</w:t>
            </w:r>
          </w:p>
        </w:tc>
      </w:tr>
    </w:tbl>
    <w:p w:rsidR="00417D2B" w:rsidRPr="00914232" w:rsidRDefault="00417D2B" w:rsidP="00914232">
      <w:pPr>
        <w:spacing w:line="264" w:lineRule="auto"/>
        <w:contextualSpacing/>
      </w:pPr>
    </w:p>
    <w:p w:rsidR="00914232" w:rsidRPr="00914232" w:rsidRDefault="00914232" w:rsidP="00914232">
      <w:pPr>
        <w:spacing w:line="264" w:lineRule="auto"/>
      </w:pPr>
    </w:p>
    <w:p w:rsidR="00BB2821" w:rsidRPr="00914232" w:rsidRDefault="00BB2821" w:rsidP="00914232">
      <w:pPr>
        <w:spacing w:line="264" w:lineRule="auto"/>
        <w:contextualSpacing/>
        <w:rPr>
          <w:b/>
          <w:u w:val="single"/>
        </w:rPr>
      </w:pPr>
      <w:r w:rsidRPr="00914232">
        <w:rPr>
          <w:b/>
          <w:u w:val="single"/>
        </w:rPr>
        <w:t>CENTRAL BANK OF KENYA</w:t>
      </w:r>
    </w:p>
    <w:p w:rsidR="00DA04C8" w:rsidRPr="00914232" w:rsidRDefault="00DA04C8" w:rsidP="00914232">
      <w:pPr>
        <w:spacing w:line="264" w:lineRule="auto"/>
        <w:contextualSpacing/>
      </w:pPr>
    </w:p>
    <w:sectPr w:rsidR="00DA04C8" w:rsidRPr="00914232" w:rsidSect="00D83ECA">
      <w:footerReference w:type="even" r:id="rId8"/>
      <w:pgSz w:w="11906" w:h="16838"/>
      <w:pgMar w:top="1418" w:right="1196" w:bottom="85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9C" w:rsidRDefault="0018209C">
      <w:r>
        <w:separator/>
      </w:r>
    </w:p>
  </w:endnote>
  <w:endnote w:type="continuationSeparator" w:id="0">
    <w:p w:rsidR="0018209C" w:rsidRDefault="0018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B1" w:rsidRDefault="00086FB1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086FB1" w:rsidRDefault="00086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9C" w:rsidRDefault="0018209C">
      <w:r>
        <w:separator/>
      </w:r>
    </w:p>
  </w:footnote>
  <w:footnote w:type="continuationSeparator" w:id="0">
    <w:p w:rsidR="0018209C" w:rsidRDefault="0018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4010"/>
    <w:multiLevelType w:val="hybridMultilevel"/>
    <w:tmpl w:val="DDD02DA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F1381"/>
    <w:multiLevelType w:val="hybridMultilevel"/>
    <w:tmpl w:val="FB465778"/>
    <w:lvl w:ilvl="0" w:tplc="5C92D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76BD"/>
    <w:multiLevelType w:val="hybridMultilevel"/>
    <w:tmpl w:val="1730E830"/>
    <w:lvl w:ilvl="0" w:tplc="016E1F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26209"/>
    <w:multiLevelType w:val="multilevel"/>
    <w:tmpl w:val="378A38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4A51E0"/>
    <w:multiLevelType w:val="multilevel"/>
    <w:tmpl w:val="8B5813EC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F62569D"/>
    <w:multiLevelType w:val="hybridMultilevel"/>
    <w:tmpl w:val="3858E9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2B"/>
    <w:rsid w:val="00086FB1"/>
    <w:rsid w:val="0018209C"/>
    <w:rsid w:val="003C6E53"/>
    <w:rsid w:val="00417D2B"/>
    <w:rsid w:val="00474B5F"/>
    <w:rsid w:val="00645C67"/>
    <w:rsid w:val="00646DA4"/>
    <w:rsid w:val="006A452B"/>
    <w:rsid w:val="006C742F"/>
    <w:rsid w:val="00734391"/>
    <w:rsid w:val="00833E47"/>
    <w:rsid w:val="008F0513"/>
    <w:rsid w:val="00914232"/>
    <w:rsid w:val="00977FBE"/>
    <w:rsid w:val="009863CC"/>
    <w:rsid w:val="00AA6B42"/>
    <w:rsid w:val="00AC3346"/>
    <w:rsid w:val="00BB2821"/>
    <w:rsid w:val="00CB4055"/>
    <w:rsid w:val="00CB6151"/>
    <w:rsid w:val="00CC5481"/>
    <w:rsid w:val="00D83ECA"/>
    <w:rsid w:val="00DA04C8"/>
    <w:rsid w:val="00DC71F2"/>
    <w:rsid w:val="00E30995"/>
    <w:rsid w:val="00E83587"/>
    <w:rsid w:val="00F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22DD9-9144-462E-9579-54FE9444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151"/>
    <w:pPr>
      <w:keepNext/>
      <w:keepLines/>
      <w:numPr>
        <w:numId w:val="2"/>
      </w:numPr>
      <w:spacing w:before="240" w:after="240" w:line="264" w:lineRule="auto"/>
      <w:ind w:left="431" w:hanging="431"/>
      <w:outlineLvl w:val="0"/>
    </w:pPr>
    <w:rPr>
      <w:rFonts w:ascii="Times New Roman Bold" w:eastAsiaTheme="majorEastAsia" w:hAnsi="Times New Roman Bold" w:cstheme="majorBidi"/>
      <w:b/>
      <w:smallCaps/>
      <w:color w:val="1F3864" w:themeColor="accent1" w:themeShade="80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151"/>
    <w:pPr>
      <w:keepNext/>
      <w:keepLines/>
      <w:numPr>
        <w:ilvl w:val="1"/>
        <w:numId w:val="3"/>
      </w:numPr>
      <w:spacing w:before="40" w:after="80" w:line="264" w:lineRule="auto"/>
      <w:outlineLvl w:val="1"/>
    </w:pPr>
    <w:rPr>
      <w:rFonts w:ascii="Times New Roman Bold" w:eastAsiaTheme="majorEastAsia" w:hAnsi="Times New Roman Bold" w:cstheme="majorBidi"/>
      <w:b/>
      <w:color w:val="1F3864" w:themeColor="accent1" w:themeShade="8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Normal">
    <w:name w:val="G: Normal"/>
    <w:autoRedefine/>
    <w:qFormat/>
    <w:rsid w:val="00CB6151"/>
    <w:pPr>
      <w:spacing w:before="200" w:after="200" w:line="360" w:lineRule="auto"/>
      <w:ind w:left="426" w:right="146" w:hanging="426"/>
      <w:jc w:val="center"/>
    </w:pPr>
    <w:rPr>
      <w:rFonts w:ascii="Times New Roman" w:hAnsi="Times New Roman" w:cs="Times New Roman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6151"/>
    <w:rPr>
      <w:rFonts w:ascii="Times New Roman Bold" w:eastAsiaTheme="majorEastAsia" w:hAnsi="Times New Roman Bold" w:cstheme="majorBidi"/>
      <w:b/>
      <w:color w:val="1F3864" w:themeColor="accent1" w:themeShade="80"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6151"/>
    <w:rPr>
      <w:rFonts w:ascii="Times New Roman Bold" w:eastAsiaTheme="majorEastAsia" w:hAnsi="Times New Roman Bold" w:cstheme="majorBidi"/>
      <w:b/>
      <w:smallCaps/>
      <w:color w:val="1F3864" w:themeColor="accent1" w:themeShade="80"/>
      <w:sz w:val="28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417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17D2B"/>
  </w:style>
  <w:style w:type="paragraph" w:styleId="ListParagraph">
    <w:name w:val="List Paragraph"/>
    <w:basedOn w:val="Normal"/>
    <w:uiPriority w:val="34"/>
    <w:qFormat/>
    <w:rsid w:val="00417D2B"/>
    <w:pPr>
      <w:spacing w:after="240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41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17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PSstrategy@centralbank.g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J. G</dc:creator>
  <cp:keywords/>
  <dc:description/>
  <cp:lastModifiedBy>Cherotich E.</cp:lastModifiedBy>
  <cp:revision>2</cp:revision>
  <cp:lastPrinted>2020-12-21T16:06:00Z</cp:lastPrinted>
  <dcterms:created xsi:type="dcterms:W3CDTF">2021-01-20T11:10:00Z</dcterms:created>
  <dcterms:modified xsi:type="dcterms:W3CDTF">2021-01-20T11:10:00Z</dcterms:modified>
</cp:coreProperties>
</file>